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2E94E" w14:textId="4FBAAE2A" w:rsidR="00C54654" w:rsidRDefault="00C54654" w:rsidP="00D27481">
      <w:pPr>
        <w:spacing w:line="20" w:lineRule="atLeast"/>
        <w:rPr>
          <w:rFonts w:ascii="ＭＳ Ｐゴシック" w:eastAsia="ＭＳ Ｐゴシック" w:hAnsi="ＭＳ Ｐゴシック"/>
          <w:sz w:val="24"/>
          <w:szCs w:val="24"/>
        </w:rPr>
      </w:pPr>
    </w:p>
    <w:p w14:paraId="4B089E37" w14:textId="77777777" w:rsidR="0065018C" w:rsidRDefault="0065018C" w:rsidP="00D27481">
      <w:pPr>
        <w:spacing w:line="20" w:lineRule="atLeast"/>
        <w:rPr>
          <w:rFonts w:ascii="ＭＳ Ｐゴシック" w:eastAsia="ＭＳ Ｐゴシック" w:hAnsi="ＭＳ Ｐゴシック"/>
          <w:sz w:val="24"/>
          <w:szCs w:val="24"/>
        </w:rPr>
      </w:pPr>
    </w:p>
    <w:p w14:paraId="75AA2C0C" w14:textId="7687C1CE" w:rsidR="0014338F" w:rsidRPr="00931A61" w:rsidRDefault="0014338F" w:rsidP="00D27481">
      <w:pPr>
        <w:spacing w:line="20" w:lineRule="atLeast"/>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全国木材協同組合連合会</w:t>
      </w:r>
    </w:p>
    <w:p w14:paraId="1C68BBE7" w14:textId="77777777" w:rsidR="0014338F" w:rsidRPr="00931A61" w:rsidRDefault="0014338F" w:rsidP="00D27481">
      <w:pPr>
        <w:spacing w:line="20" w:lineRule="atLeast"/>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会長　松原　正和　殿</w:t>
      </w:r>
    </w:p>
    <w:p w14:paraId="10B2419E" w14:textId="77777777" w:rsidR="007A25E8" w:rsidRDefault="007A25E8" w:rsidP="00D27481">
      <w:pPr>
        <w:spacing w:line="20" w:lineRule="atLeast"/>
        <w:rPr>
          <w:rFonts w:ascii="ＭＳ Ｐゴシック" w:eastAsia="ＭＳ Ｐゴシック" w:hAnsi="ＭＳ Ｐゴシック"/>
          <w:sz w:val="24"/>
          <w:szCs w:val="24"/>
        </w:rPr>
      </w:pPr>
    </w:p>
    <w:p w14:paraId="218C0F1C" w14:textId="77777777" w:rsidR="00E414E0" w:rsidRDefault="00A96B8B" w:rsidP="00D27481">
      <w:pPr>
        <w:spacing w:line="2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誓約書</w:t>
      </w:r>
    </w:p>
    <w:p w14:paraId="152C6E4E" w14:textId="77777777" w:rsidR="00A96B8B" w:rsidRDefault="00A96B8B" w:rsidP="00D27481">
      <w:pPr>
        <w:spacing w:line="20" w:lineRule="atLeast"/>
        <w:rPr>
          <w:rFonts w:ascii="ＭＳ Ｐゴシック" w:eastAsia="ＭＳ Ｐゴシック" w:hAnsi="ＭＳ Ｐゴシック"/>
          <w:sz w:val="24"/>
          <w:szCs w:val="24"/>
        </w:rPr>
      </w:pPr>
    </w:p>
    <w:p w14:paraId="31D37905" w14:textId="77777777" w:rsidR="00FA2C1A" w:rsidRPr="00FA2C1A" w:rsidRDefault="00A96B8B" w:rsidP="00FA2C1A">
      <w:pPr>
        <w:pStyle w:val="a8"/>
        <w:numPr>
          <w:ilvl w:val="0"/>
          <w:numId w:val="7"/>
        </w:numPr>
        <w:spacing w:line="20" w:lineRule="atLeast"/>
        <w:ind w:leftChars="0"/>
        <w:jc w:val="left"/>
        <w:rPr>
          <w:rFonts w:ascii="ＭＳ 明朝" w:eastAsia="ＭＳ 明朝" w:hAnsi="ＭＳ 明朝" w:cs="ＭＳ 明朝"/>
        </w:rPr>
      </w:pPr>
      <w:r w:rsidRPr="00FA2C1A">
        <w:rPr>
          <w:rFonts w:ascii="ＭＳ Ｐゴシック" w:eastAsia="ＭＳ Ｐゴシック" w:hAnsi="ＭＳ Ｐゴシック" w:hint="eastAsia"/>
          <w:szCs w:val="24"/>
        </w:rPr>
        <w:t>実証対象施設</w:t>
      </w:r>
      <w:r w:rsidR="007A25E8" w:rsidRPr="00FA2C1A">
        <w:rPr>
          <w:rFonts w:ascii="ＭＳ Ｐゴシック" w:eastAsia="ＭＳ Ｐゴシック" w:hAnsi="ＭＳ Ｐゴシック" w:hint="eastAsia"/>
          <w:szCs w:val="24"/>
        </w:rPr>
        <w:t>に用いた木材の耐久性及び当該施設</w:t>
      </w:r>
      <w:r w:rsidRPr="00FA2C1A">
        <w:rPr>
          <w:rFonts w:ascii="ＭＳ Ｐゴシック" w:eastAsia="ＭＳ Ｐゴシック" w:hAnsi="ＭＳ Ｐゴシック" w:hint="eastAsia"/>
          <w:szCs w:val="24"/>
        </w:rPr>
        <w:t>の</w:t>
      </w:r>
      <w:r w:rsidR="00254E9F" w:rsidRPr="00FA2C1A">
        <w:rPr>
          <w:rFonts w:ascii="ＭＳ Ｐゴシック" w:eastAsia="ＭＳ Ｐゴシック" w:hAnsi="ＭＳ Ｐゴシック" w:hint="eastAsia"/>
          <w:szCs w:val="24"/>
        </w:rPr>
        <w:t>耐久性・耐候性</w:t>
      </w:r>
      <w:r w:rsidR="000428F1" w:rsidRPr="00FA2C1A">
        <w:rPr>
          <w:rFonts w:ascii="ＭＳ Ｐゴシック" w:eastAsia="ＭＳ Ｐゴシック" w:hAnsi="ＭＳ Ｐゴシック" w:hint="eastAsia"/>
          <w:szCs w:val="24"/>
        </w:rPr>
        <w:t>を高めるための具体の対策</w:t>
      </w:r>
      <w:r w:rsidR="00254E9F" w:rsidRPr="00FA2C1A">
        <w:rPr>
          <w:rFonts w:ascii="ＭＳ Ｐゴシック" w:eastAsia="ＭＳ Ｐゴシック" w:hAnsi="ＭＳ Ｐゴシック" w:hint="eastAsia"/>
          <w:szCs w:val="24"/>
        </w:rPr>
        <w:t>について、</w:t>
      </w:r>
      <w:r w:rsidR="000428F1" w:rsidRPr="00FA2C1A">
        <w:rPr>
          <w:rFonts w:ascii="ＭＳ Ｐゴシック" w:eastAsia="ＭＳ Ｐゴシック" w:hAnsi="ＭＳ Ｐゴシック" w:hint="eastAsia"/>
          <w:szCs w:val="24"/>
        </w:rPr>
        <w:t>（甲）</w:t>
      </w:r>
      <w:r w:rsidR="00254E9F" w:rsidRPr="00FA2C1A">
        <w:rPr>
          <w:rFonts w:ascii="ＭＳ Ｐゴシック" w:eastAsia="ＭＳ Ｐゴシック" w:hAnsi="ＭＳ Ｐゴシック" w:hint="eastAsia"/>
          <w:szCs w:val="24"/>
        </w:rPr>
        <w:t>から</w:t>
      </w:r>
      <w:r w:rsidR="000428F1" w:rsidRPr="00FA2C1A">
        <w:rPr>
          <w:rFonts w:ascii="ＭＳ Ｐゴシック" w:eastAsia="ＭＳ Ｐゴシック" w:hAnsi="ＭＳ Ｐゴシック" w:hint="eastAsia"/>
          <w:szCs w:val="24"/>
        </w:rPr>
        <w:t>（乙）</w:t>
      </w:r>
      <w:r w:rsidR="00254E9F" w:rsidRPr="00FA2C1A">
        <w:rPr>
          <w:rFonts w:ascii="ＭＳ Ｐゴシック" w:eastAsia="ＭＳ Ｐゴシック" w:hAnsi="ＭＳ Ｐゴシック" w:hint="eastAsia"/>
          <w:szCs w:val="24"/>
        </w:rPr>
        <w:t>に対して説明を行い</w:t>
      </w:r>
      <w:r w:rsidR="000428F1" w:rsidRPr="00FA2C1A">
        <w:rPr>
          <w:rFonts w:ascii="ＭＳ Ｐゴシック" w:eastAsia="ＭＳ Ｐゴシック" w:hAnsi="ＭＳ Ｐゴシック" w:hint="eastAsia"/>
          <w:szCs w:val="24"/>
        </w:rPr>
        <w:t>、（乙）はその内容について理解しました</w:t>
      </w:r>
      <w:r w:rsidR="0014338F" w:rsidRPr="00FA2C1A">
        <w:rPr>
          <w:rFonts w:ascii="ＭＳ Ｐゴシック" w:eastAsia="ＭＳ Ｐゴシック" w:hAnsi="ＭＳ Ｐゴシック" w:hint="eastAsia"/>
          <w:szCs w:val="24"/>
        </w:rPr>
        <w:t>。</w:t>
      </w:r>
    </w:p>
    <w:p w14:paraId="75E745D8" w14:textId="77777777" w:rsidR="00FA2C1A" w:rsidRPr="00FA2C1A" w:rsidRDefault="00A96B8B" w:rsidP="00FA2C1A">
      <w:pPr>
        <w:pStyle w:val="a8"/>
        <w:numPr>
          <w:ilvl w:val="0"/>
          <w:numId w:val="7"/>
        </w:numPr>
        <w:spacing w:line="20" w:lineRule="atLeast"/>
        <w:ind w:leftChars="0"/>
        <w:jc w:val="left"/>
        <w:rPr>
          <w:rFonts w:ascii="ＭＳ 明朝" w:eastAsia="ＭＳ 明朝" w:hAnsi="ＭＳ 明朝" w:cs="ＭＳ 明朝"/>
        </w:rPr>
      </w:pPr>
      <w:r w:rsidRPr="00FA2C1A">
        <w:rPr>
          <w:rFonts w:ascii="ＭＳ Ｐゴシック" w:eastAsia="ＭＳ Ｐゴシック" w:hAnsi="ＭＳ Ｐゴシック" w:hint="eastAsia"/>
          <w:szCs w:val="24"/>
        </w:rPr>
        <w:t>実証対象施設のメンテナンス計画</w:t>
      </w:r>
      <w:r w:rsidR="00C025FB" w:rsidRPr="00FA2C1A">
        <w:rPr>
          <w:rFonts w:ascii="ＭＳ Ｐゴシック" w:eastAsia="ＭＳ Ｐゴシック" w:hAnsi="ＭＳ Ｐゴシック" w:hint="eastAsia"/>
          <w:szCs w:val="24"/>
        </w:rPr>
        <w:t>（維持管理のために必要な具体的な対策とその時期</w:t>
      </w:r>
      <w:r w:rsidR="00CA4E0C" w:rsidRPr="00FA2C1A">
        <w:rPr>
          <w:rFonts w:ascii="ＭＳ Ｐゴシック" w:eastAsia="ＭＳ Ｐゴシック" w:hAnsi="ＭＳ Ｐゴシック" w:hint="eastAsia"/>
          <w:szCs w:val="24"/>
        </w:rPr>
        <w:t>、コスト</w:t>
      </w:r>
      <w:r w:rsidR="00C025FB" w:rsidRPr="00FA2C1A">
        <w:rPr>
          <w:rFonts w:ascii="ＭＳ Ｐゴシック" w:eastAsia="ＭＳ Ｐゴシック" w:hAnsi="ＭＳ Ｐゴシック" w:hint="eastAsia"/>
          <w:szCs w:val="24"/>
        </w:rPr>
        <w:t>等）</w:t>
      </w:r>
      <w:r w:rsidRPr="00FA2C1A">
        <w:rPr>
          <w:rFonts w:ascii="ＭＳ Ｐゴシック" w:eastAsia="ＭＳ Ｐゴシック" w:hAnsi="ＭＳ Ｐゴシック" w:hint="eastAsia"/>
          <w:szCs w:val="24"/>
        </w:rPr>
        <w:t>について</w:t>
      </w:r>
      <w:r w:rsidR="00254E9F" w:rsidRPr="00FA2C1A">
        <w:rPr>
          <w:rFonts w:ascii="ＭＳ Ｐゴシック" w:eastAsia="ＭＳ Ｐゴシック" w:hAnsi="ＭＳ Ｐゴシック" w:hint="eastAsia"/>
          <w:szCs w:val="24"/>
        </w:rPr>
        <w:t>、</w:t>
      </w:r>
      <w:r w:rsidR="00C025FB" w:rsidRPr="00FA2C1A">
        <w:rPr>
          <w:rFonts w:ascii="ＭＳ Ｐゴシック" w:eastAsia="ＭＳ Ｐゴシック" w:hAnsi="ＭＳ Ｐゴシック" w:hint="eastAsia"/>
          <w:szCs w:val="24"/>
        </w:rPr>
        <w:t>（甲）</w:t>
      </w:r>
      <w:r w:rsidR="00254E9F" w:rsidRPr="00FA2C1A">
        <w:rPr>
          <w:rFonts w:ascii="ＭＳ Ｐゴシック" w:eastAsia="ＭＳ Ｐゴシック" w:hAnsi="ＭＳ Ｐゴシック" w:hint="eastAsia"/>
          <w:szCs w:val="24"/>
        </w:rPr>
        <w:t>から</w:t>
      </w:r>
      <w:r w:rsidR="00C025FB" w:rsidRPr="00FA2C1A">
        <w:rPr>
          <w:rFonts w:ascii="ＭＳ Ｐゴシック" w:eastAsia="ＭＳ Ｐゴシック" w:hAnsi="ＭＳ Ｐゴシック" w:hint="eastAsia"/>
          <w:szCs w:val="24"/>
        </w:rPr>
        <w:t>（乙）</w:t>
      </w:r>
      <w:r w:rsidR="00254E9F" w:rsidRPr="00FA2C1A">
        <w:rPr>
          <w:rFonts w:ascii="ＭＳ Ｐゴシック" w:eastAsia="ＭＳ Ｐゴシック" w:hAnsi="ＭＳ Ｐゴシック" w:hint="eastAsia"/>
          <w:szCs w:val="24"/>
        </w:rPr>
        <w:t>に対して説明を行いました。</w:t>
      </w:r>
    </w:p>
    <w:p w14:paraId="3AC564BA" w14:textId="18D6722F" w:rsidR="00FA2C1A" w:rsidRPr="000929E6" w:rsidRDefault="00F85392" w:rsidP="00FA2C1A">
      <w:pPr>
        <w:pStyle w:val="a8"/>
        <w:numPr>
          <w:ilvl w:val="0"/>
          <w:numId w:val="7"/>
        </w:numPr>
        <w:spacing w:line="20" w:lineRule="atLeast"/>
        <w:ind w:leftChars="0"/>
        <w:jc w:val="left"/>
        <w:rPr>
          <w:rFonts w:ascii="ＭＳ Ｐゴシック" w:eastAsia="ＭＳ Ｐゴシック" w:hAnsi="ＭＳ Ｐゴシック" w:cs="ＭＳ 明朝"/>
        </w:rPr>
      </w:pPr>
      <w:r w:rsidRPr="00FA2C1A">
        <w:rPr>
          <w:rFonts w:ascii="ＭＳ Ｐゴシック" w:eastAsia="ＭＳ Ｐゴシック" w:hAnsi="ＭＳ Ｐゴシック" w:hint="eastAsia"/>
          <w:szCs w:val="24"/>
        </w:rPr>
        <w:t>今回申請する</w:t>
      </w:r>
      <w:r w:rsidR="00A96B8B" w:rsidRPr="00FA2C1A">
        <w:rPr>
          <w:rFonts w:ascii="ＭＳ Ｐゴシック" w:eastAsia="ＭＳ Ｐゴシック" w:hAnsi="ＭＳ Ｐゴシック" w:hint="eastAsia"/>
          <w:szCs w:val="24"/>
        </w:rPr>
        <w:t>実証</w:t>
      </w:r>
      <w:r w:rsidRPr="00FA2C1A">
        <w:rPr>
          <w:rFonts w:ascii="ＭＳ Ｐゴシック" w:eastAsia="ＭＳ Ｐゴシック" w:hAnsi="ＭＳ Ｐゴシック" w:hint="eastAsia"/>
          <w:szCs w:val="24"/>
        </w:rPr>
        <w:t>対象施設</w:t>
      </w:r>
      <w:r w:rsidR="002F47B3" w:rsidRPr="00FA2C1A">
        <w:rPr>
          <w:rFonts w:ascii="ＭＳ Ｐゴシック" w:eastAsia="ＭＳ Ｐゴシック" w:hAnsi="ＭＳ Ｐゴシック" w:hint="eastAsia"/>
          <w:szCs w:val="24"/>
        </w:rPr>
        <w:t>（塀等）</w:t>
      </w:r>
      <w:r w:rsidR="00170FDA" w:rsidRPr="00FA2C1A">
        <w:rPr>
          <w:rFonts w:ascii="ＭＳ Ｐゴシック" w:eastAsia="ＭＳ Ｐゴシック" w:hAnsi="ＭＳ Ｐゴシック" w:hint="eastAsia"/>
          <w:szCs w:val="24"/>
        </w:rPr>
        <w:t>の整備</w:t>
      </w:r>
      <w:r w:rsidR="00FA2C1A" w:rsidRPr="00FA2C1A">
        <w:rPr>
          <w:rFonts w:ascii="ＭＳ Ｐゴシック" w:eastAsia="ＭＳ Ｐゴシック" w:hAnsi="ＭＳ Ｐゴシック" w:hint="eastAsia"/>
          <w:szCs w:val="24"/>
        </w:rPr>
        <w:t>には、</w:t>
      </w:r>
      <w:r w:rsidR="00FA2C1A" w:rsidRPr="000929E6">
        <w:rPr>
          <w:rFonts w:ascii="ＭＳ Ｐゴシック" w:eastAsia="ＭＳ Ｐゴシック" w:hAnsi="ＭＳ Ｐゴシック" w:cs="ＭＳ 明朝" w:hint="eastAsia"/>
        </w:rPr>
        <w:t>国、地方公共団体、その他の公的機関からの補助や助成を受けていません。</w:t>
      </w:r>
    </w:p>
    <w:p w14:paraId="6D4D9735" w14:textId="28A53E15" w:rsidR="00FA2C1A" w:rsidRPr="000929E6" w:rsidRDefault="00FA2C1A" w:rsidP="00FA2C1A">
      <w:pPr>
        <w:spacing w:line="20" w:lineRule="atLeast"/>
        <w:ind w:left="210" w:hangingChars="100" w:hanging="210"/>
        <w:rPr>
          <w:rFonts w:ascii="ＭＳ Ｐゴシック" w:eastAsia="ＭＳ Ｐゴシック" w:hAnsi="ＭＳ Ｐゴシック" w:cs="ＭＳ 明朝"/>
          <w:szCs w:val="21"/>
        </w:rPr>
      </w:pPr>
      <w:r w:rsidRPr="000929E6">
        <w:rPr>
          <w:rFonts w:ascii="ＭＳ Ｐゴシック" w:eastAsia="ＭＳ Ｐゴシック" w:hAnsi="ＭＳ Ｐゴシック" w:cs="ＭＳ 明朝" w:hint="eastAsia"/>
          <w:szCs w:val="21"/>
        </w:rPr>
        <w:t>※　ただし、地方公共団体及びその他の公的機関（以下「補助事業実施機関」という。）が実施する補助や助成において、その財源に国庫からの助成金、交付金その他国の資金（地方交付税交付金を除く。）が含まれていないことを補助事業実施機関により証明される場合はこの限りではありません</w:t>
      </w:r>
      <w:r w:rsidR="00D97FB2" w:rsidRPr="000929E6">
        <w:rPr>
          <w:rFonts w:ascii="ＭＳ Ｐゴシック" w:eastAsia="ＭＳ Ｐゴシック" w:hAnsi="ＭＳ Ｐゴシック" w:cs="ＭＳ 明朝" w:hint="eastAsia"/>
          <w:szCs w:val="21"/>
        </w:rPr>
        <w:t>。</w:t>
      </w:r>
    </w:p>
    <w:p w14:paraId="49223A33" w14:textId="35DCA909" w:rsidR="00170FDA" w:rsidRPr="00FA2C1A" w:rsidRDefault="00210582" w:rsidP="00FA2C1A">
      <w:pPr>
        <w:spacing w:line="20" w:lineRule="atLeast"/>
        <w:ind w:left="210" w:hangingChars="100" w:hanging="210"/>
        <w:rPr>
          <w:rFonts w:ascii="ＭＳ Ｐゴシック" w:eastAsia="ＭＳ Ｐゴシック" w:hAnsi="ＭＳ Ｐゴシック"/>
          <w:szCs w:val="21"/>
        </w:rPr>
      </w:pPr>
      <w:r w:rsidRPr="00FA2C1A">
        <w:rPr>
          <w:rFonts w:ascii="ＭＳ Ｐゴシック" w:eastAsia="ＭＳ Ｐゴシック" w:hAnsi="ＭＳ Ｐゴシック" w:hint="eastAsia"/>
          <w:szCs w:val="21"/>
        </w:rPr>
        <w:t>※　地方公共団体が実施する補助事業には、</w:t>
      </w:r>
      <w:r w:rsidR="00170FDA" w:rsidRPr="00FA2C1A">
        <w:rPr>
          <w:rFonts w:ascii="ＭＳ Ｐゴシック" w:eastAsia="ＭＳ Ｐゴシック" w:hAnsi="ＭＳ Ｐゴシック" w:hint="eastAsia"/>
          <w:szCs w:val="21"/>
        </w:rPr>
        <w:t>国の他の補助金を財源としているものもありますので、補助金を</w:t>
      </w:r>
      <w:r w:rsidR="0032595D" w:rsidRPr="00FA2C1A">
        <w:rPr>
          <w:rFonts w:ascii="ＭＳ Ｐゴシック" w:eastAsia="ＭＳ Ｐゴシック" w:hAnsi="ＭＳ Ｐゴシック" w:hint="eastAsia"/>
          <w:szCs w:val="21"/>
        </w:rPr>
        <w:t>使用</w:t>
      </w:r>
      <w:r w:rsidR="00170FDA" w:rsidRPr="00FA2C1A">
        <w:rPr>
          <w:rFonts w:ascii="ＭＳ Ｐゴシック" w:eastAsia="ＭＳ Ｐゴシック" w:hAnsi="ＭＳ Ｐゴシック" w:hint="eastAsia"/>
          <w:szCs w:val="21"/>
        </w:rPr>
        <w:t>する場合は</w:t>
      </w:r>
      <w:r w:rsidR="0032595D" w:rsidRPr="00FA2C1A">
        <w:rPr>
          <w:rFonts w:ascii="ＭＳ Ｐゴシック" w:eastAsia="ＭＳ Ｐゴシック" w:hAnsi="ＭＳ Ｐゴシック" w:hint="eastAsia"/>
          <w:szCs w:val="21"/>
        </w:rPr>
        <w:t>、</w:t>
      </w:r>
      <w:r w:rsidR="00170FDA" w:rsidRPr="00FA2C1A">
        <w:rPr>
          <w:rFonts w:ascii="ＭＳ Ｐゴシック" w:eastAsia="ＭＳ Ｐゴシック" w:hAnsi="ＭＳ Ｐゴシック" w:hint="eastAsia"/>
          <w:szCs w:val="21"/>
        </w:rPr>
        <w:t>補助事業の実施主体に必ずご確認ください。</w:t>
      </w:r>
    </w:p>
    <w:p w14:paraId="75173F1E" w14:textId="77777777" w:rsidR="00170FDA" w:rsidRPr="0032595D" w:rsidRDefault="00170FDA" w:rsidP="00D27481">
      <w:pPr>
        <w:spacing w:line="20" w:lineRule="atLeast"/>
        <w:ind w:left="183" w:hangingChars="87" w:hanging="183"/>
        <w:jc w:val="left"/>
        <w:rPr>
          <w:rFonts w:ascii="ＭＳ Ｐゴシック" w:eastAsia="ＭＳ Ｐゴシック" w:hAnsi="ＭＳ Ｐゴシック"/>
          <w:szCs w:val="21"/>
        </w:rPr>
      </w:pPr>
      <w:r w:rsidRPr="00170FDA">
        <w:rPr>
          <w:rFonts w:ascii="ＭＳ Ｐゴシック" w:eastAsia="ＭＳ Ｐゴシック" w:hAnsi="ＭＳ Ｐゴシック" w:hint="eastAsia"/>
          <w:szCs w:val="24"/>
        </w:rPr>
        <w:t>※</w:t>
      </w:r>
      <w:r w:rsidRPr="00D06191">
        <w:rPr>
          <w:rFonts w:ascii="ＭＳ Ｐゴシック" w:eastAsia="ＭＳ Ｐゴシック" w:hAnsi="ＭＳ Ｐゴシック" w:hint="eastAsia"/>
          <w:szCs w:val="24"/>
          <w:u w:val="single"/>
        </w:rPr>
        <w:t xml:space="preserve">　既存のブロック塀等の除却に国の他の補助金を使用し、その後の木塀の新設において実証事業を行う場合</w:t>
      </w:r>
      <w:r w:rsidRPr="00356491">
        <w:rPr>
          <w:rFonts w:ascii="ＭＳ Ｐゴシック" w:eastAsia="ＭＳ Ｐゴシック" w:hAnsi="ＭＳ Ｐゴシック" w:hint="eastAsia"/>
          <w:szCs w:val="24"/>
          <w:u w:val="single"/>
        </w:rPr>
        <w:t>、</w:t>
      </w:r>
      <w:r w:rsidR="00356491" w:rsidRPr="00356491">
        <w:rPr>
          <w:rFonts w:ascii="ＭＳ Ｐゴシック" w:eastAsia="ＭＳ Ｐゴシック" w:hAnsi="ＭＳ Ｐゴシック" w:hint="eastAsia"/>
          <w:szCs w:val="24"/>
          <w:u w:val="single"/>
        </w:rPr>
        <w:t>経費を明確に区分するため、</w:t>
      </w:r>
      <w:r w:rsidRPr="00356491">
        <w:rPr>
          <w:rFonts w:ascii="ＭＳ Ｐゴシック" w:eastAsia="ＭＳ Ｐゴシック" w:hAnsi="ＭＳ Ｐゴシック" w:hint="eastAsia"/>
          <w:szCs w:val="24"/>
          <w:u w:val="single"/>
        </w:rPr>
        <w:t>除却と新設の契</w:t>
      </w:r>
      <w:r w:rsidRPr="00356491">
        <w:rPr>
          <w:rFonts w:ascii="ＭＳ Ｐゴシック" w:eastAsia="ＭＳ Ｐゴシック" w:hAnsi="ＭＳ Ｐゴシック" w:hint="eastAsia"/>
          <w:szCs w:val="21"/>
          <w:u w:val="single"/>
        </w:rPr>
        <w:t>約を分</w:t>
      </w:r>
      <w:r w:rsidR="00D06191" w:rsidRPr="00356491">
        <w:rPr>
          <w:rFonts w:ascii="ＭＳ Ｐゴシック" w:eastAsia="ＭＳ Ｐゴシック" w:hAnsi="ＭＳ Ｐゴシック" w:hint="eastAsia"/>
          <w:szCs w:val="21"/>
          <w:u w:val="single"/>
        </w:rPr>
        <w:t>け</w:t>
      </w:r>
      <w:r w:rsidRPr="00356491">
        <w:rPr>
          <w:rFonts w:ascii="ＭＳ Ｐゴシック" w:eastAsia="ＭＳ Ｐゴシック" w:hAnsi="ＭＳ Ｐゴシック" w:hint="eastAsia"/>
          <w:szCs w:val="21"/>
          <w:u w:val="single"/>
        </w:rPr>
        <w:t>る必要があります</w:t>
      </w:r>
      <w:r w:rsidRPr="0032595D">
        <w:rPr>
          <w:rFonts w:ascii="ＭＳ Ｐゴシック" w:eastAsia="ＭＳ Ｐゴシック" w:hAnsi="ＭＳ Ｐゴシック" w:hint="eastAsia"/>
          <w:szCs w:val="21"/>
        </w:rPr>
        <w:t>のでご注意ください。</w:t>
      </w:r>
    </w:p>
    <w:p w14:paraId="17DD4DCC" w14:textId="0175CA52" w:rsidR="00170FDA" w:rsidRDefault="003214B1" w:rsidP="00D27481">
      <w:pPr>
        <w:spacing w:line="20" w:lineRule="atLeast"/>
        <w:ind w:leftChars="-27" w:left="176" w:hangingChars="111" w:hanging="233"/>
        <w:jc w:val="left"/>
        <w:rPr>
          <w:rFonts w:ascii="ＭＳ Ｐゴシック" w:eastAsia="ＭＳ Ｐゴシック" w:hAnsi="ＭＳ Ｐゴシック"/>
          <w:szCs w:val="21"/>
        </w:rPr>
      </w:pPr>
      <w:r w:rsidRPr="0032595D">
        <w:rPr>
          <w:rFonts w:ascii="ＭＳ Ｐゴシック" w:eastAsia="ＭＳ Ｐゴシック" w:hAnsi="ＭＳ Ｐゴシック" w:hint="eastAsia"/>
          <w:szCs w:val="21"/>
        </w:rPr>
        <w:t>※　状況の変化があった場合、</w:t>
      </w:r>
      <w:r w:rsidR="0032595D" w:rsidRPr="0032595D">
        <w:rPr>
          <w:rFonts w:ascii="ＭＳ Ｐゴシック" w:eastAsia="ＭＳ Ｐゴシック" w:hAnsi="ＭＳ Ｐゴシック" w:hint="eastAsia"/>
          <w:szCs w:val="21"/>
        </w:rPr>
        <w:t>速やかに</w:t>
      </w:r>
      <w:r w:rsidR="00643BD2">
        <w:rPr>
          <w:rFonts w:ascii="ＭＳ Ｐゴシック" w:eastAsia="ＭＳ Ｐゴシック" w:hAnsi="ＭＳ Ｐゴシック" w:hint="eastAsia"/>
          <w:szCs w:val="21"/>
        </w:rPr>
        <w:t>全国木材協同組合連合会</w:t>
      </w:r>
      <w:r w:rsidR="0032595D" w:rsidRPr="0032595D">
        <w:rPr>
          <w:rFonts w:ascii="ＭＳ Ｐゴシック" w:eastAsia="ＭＳ Ｐゴシック" w:hAnsi="ＭＳ Ｐゴシック" w:hint="eastAsia"/>
          <w:szCs w:val="21"/>
        </w:rPr>
        <w:t>までご連絡ください。</w:t>
      </w:r>
    </w:p>
    <w:p w14:paraId="1EDF4BF0" w14:textId="77777777" w:rsidR="005D599D" w:rsidRPr="0032595D" w:rsidRDefault="005D599D" w:rsidP="00D27481">
      <w:pPr>
        <w:spacing w:line="20" w:lineRule="atLeast"/>
        <w:ind w:leftChars="-27" w:left="176" w:hangingChars="111" w:hanging="233"/>
        <w:jc w:val="left"/>
        <w:rPr>
          <w:rFonts w:ascii="ＭＳ Ｐゴシック" w:eastAsia="ＭＳ Ｐゴシック" w:hAnsi="ＭＳ Ｐゴシック"/>
          <w:szCs w:val="21"/>
        </w:rPr>
      </w:pPr>
    </w:p>
    <w:p w14:paraId="7D9B115B" w14:textId="0EA013A5" w:rsidR="002F0572" w:rsidRPr="00931A61" w:rsidRDefault="002F0572" w:rsidP="00D27481">
      <w:pPr>
        <w:spacing w:line="20" w:lineRule="atLeast"/>
        <w:ind w:left="329" w:hangingChars="137" w:hanging="32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(甲)</w:t>
      </w:r>
      <w:r w:rsidR="00556A48">
        <w:rPr>
          <w:rFonts w:ascii="ＭＳ Ｐゴシック" w:eastAsia="ＭＳ Ｐゴシック" w:hAnsi="ＭＳ Ｐゴシック" w:hint="eastAsia"/>
          <w:sz w:val="24"/>
          <w:szCs w:val="24"/>
        </w:rPr>
        <w:t>は</w:t>
      </w:r>
      <w:r w:rsidR="00395574">
        <w:rPr>
          <w:rFonts w:ascii="ＭＳ Ｐゴシック" w:eastAsia="ＭＳ Ｐゴシック" w:hAnsi="ＭＳ Ｐゴシック" w:hint="eastAsia"/>
          <w:sz w:val="24"/>
          <w:szCs w:val="24"/>
        </w:rPr>
        <w:t>外構実証型事業の終了後５</w:t>
      </w:r>
      <w:r>
        <w:rPr>
          <w:rFonts w:ascii="ＭＳ Ｐゴシック" w:eastAsia="ＭＳ Ｐゴシック" w:hAnsi="ＭＳ Ｐゴシック" w:hint="eastAsia"/>
          <w:sz w:val="24"/>
          <w:szCs w:val="24"/>
        </w:rPr>
        <w:t>年間は</w:t>
      </w:r>
      <w:r w:rsidR="00BF724E">
        <w:rPr>
          <w:rFonts w:ascii="ＭＳ Ｐゴシック" w:eastAsia="ＭＳ Ｐゴシック" w:hAnsi="ＭＳ Ｐゴシック" w:hint="eastAsia"/>
          <w:sz w:val="24"/>
          <w:szCs w:val="24"/>
        </w:rPr>
        <w:t>実証により整備した</w:t>
      </w:r>
      <w:r w:rsidR="00BD0269">
        <w:rPr>
          <w:rFonts w:ascii="ＭＳ Ｐゴシック" w:eastAsia="ＭＳ Ｐゴシック" w:hAnsi="ＭＳ Ｐゴシック" w:hint="eastAsia"/>
          <w:sz w:val="24"/>
          <w:szCs w:val="24"/>
        </w:rPr>
        <w:t>外構施設の状況を把握する</w:t>
      </w:r>
      <w:r w:rsidR="00556A48">
        <w:rPr>
          <w:rFonts w:ascii="ＭＳ Ｐゴシック" w:eastAsia="ＭＳ Ｐゴシック" w:hAnsi="ＭＳ Ｐゴシック" w:hint="eastAsia"/>
          <w:sz w:val="24"/>
          <w:szCs w:val="24"/>
        </w:rPr>
        <w:t>こと並びに(甲)は</w:t>
      </w:r>
      <w:r w:rsidR="00395574">
        <w:rPr>
          <w:rFonts w:ascii="ＭＳ Ｐゴシック" w:eastAsia="ＭＳ Ｐゴシック" w:hAnsi="ＭＳ Ｐゴシック" w:hint="eastAsia"/>
          <w:sz w:val="24"/>
          <w:szCs w:val="24"/>
        </w:rPr>
        <w:t>全国木材協同組合連合会が行う分析等に令和</w:t>
      </w:r>
      <w:r w:rsidR="003F5301">
        <w:rPr>
          <w:rFonts w:ascii="ＭＳ Ｐゴシック" w:eastAsia="ＭＳ Ｐゴシック" w:hAnsi="ＭＳ Ｐゴシック" w:hint="eastAsia"/>
          <w:sz w:val="24"/>
          <w:szCs w:val="24"/>
        </w:rPr>
        <w:t>１０</w:t>
      </w:r>
      <w:r w:rsidR="00BD0269">
        <w:rPr>
          <w:rFonts w:ascii="ＭＳ Ｐゴシック" w:eastAsia="ＭＳ Ｐゴシック" w:hAnsi="ＭＳ Ｐゴシック" w:hint="eastAsia"/>
          <w:sz w:val="24"/>
          <w:szCs w:val="24"/>
        </w:rPr>
        <w:t>年３月末まで</w:t>
      </w:r>
      <w:bookmarkStart w:id="0" w:name="_GoBack"/>
      <w:bookmarkEnd w:id="0"/>
      <w:r w:rsidR="00BD0269">
        <w:rPr>
          <w:rFonts w:ascii="ＭＳ Ｐゴシック" w:eastAsia="ＭＳ Ｐゴシック" w:hAnsi="ＭＳ Ｐゴシック" w:hint="eastAsia"/>
          <w:sz w:val="24"/>
          <w:szCs w:val="24"/>
        </w:rPr>
        <w:t>の間協力することについて、（甲）から（乙）に対して説明を行い、（乙）はこれに協力します</w:t>
      </w:r>
      <w:r w:rsidRPr="00931A61">
        <w:rPr>
          <w:rFonts w:ascii="ＭＳ Ｐゴシック" w:eastAsia="ＭＳ Ｐゴシック" w:hAnsi="ＭＳ Ｐゴシック" w:hint="eastAsia"/>
          <w:sz w:val="24"/>
          <w:szCs w:val="24"/>
        </w:rPr>
        <w:t>。</w:t>
      </w:r>
    </w:p>
    <w:p w14:paraId="57C98F28" w14:textId="0D9298FF" w:rsidR="0032595D" w:rsidRDefault="0032595D" w:rsidP="00D27481">
      <w:pPr>
        <w:spacing w:line="20" w:lineRule="atLeast"/>
        <w:ind w:left="1" w:firstLineChars="87" w:firstLine="209"/>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上記の内容</w:t>
      </w:r>
      <w:r w:rsidR="004804C2">
        <w:rPr>
          <w:rFonts w:ascii="ＭＳ Ｐゴシック" w:eastAsia="ＭＳ Ｐゴシック" w:hAnsi="ＭＳ Ｐゴシック" w:hint="eastAsia"/>
          <w:sz w:val="24"/>
          <w:szCs w:val="24"/>
        </w:rPr>
        <w:t>及び外構部の木質化支援事業の一切の内容</w:t>
      </w:r>
      <w:r>
        <w:rPr>
          <w:rFonts w:ascii="ＭＳ Ｐゴシック" w:eastAsia="ＭＳ Ｐゴシック" w:hAnsi="ＭＳ Ｐゴシック" w:hint="eastAsia"/>
          <w:sz w:val="24"/>
          <w:szCs w:val="24"/>
        </w:rPr>
        <w:t>について了解した上で</w:t>
      </w:r>
      <w:r w:rsidR="00643BD2">
        <w:rPr>
          <w:rFonts w:ascii="ＭＳ Ｐゴシック" w:eastAsia="ＭＳ Ｐゴシック" w:hAnsi="ＭＳ Ｐゴシック" w:hint="eastAsia"/>
          <w:sz w:val="24"/>
          <w:szCs w:val="24"/>
        </w:rPr>
        <w:t>外構</w:t>
      </w:r>
      <w:r w:rsidR="00CA4E0C">
        <w:rPr>
          <w:rFonts w:ascii="ＭＳ Ｐゴシック" w:eastAsia="ＭＳ Ｐゴシック" w:hAnsi="ＭＳ Ｐゴシック" w:hint="eastAsia"/>
          <w:sz w:val="24"/>
          <w:szCs w:val="24"/>
        </w:rPr>
        <w:t>実証</w:t>
      </w:r>
      <w:r w:rsidR="00643BD2">
        <w:rPr>
          <w:rFonts w:ascii="ＭＳ Ｐゴシック" w:eastAsia="ＭＳ Ｐゴシック" w:hAnsi="ＭＳ Ｐゴシック" w:hint="eastAsia"/>
          <w:sz w:val="24"/>
          <w:szCs w:val="24"/>
        </w:rPr>
        <w:t>型</w:t>
      </w:r>
      <w:r>
        <w:rPr>
          <w:rFonts w:ascii="ＭＳ Ｐゴシック" w:eastAsia="ＭＳ Ｐゴシック" w:hAnsi="ＭＳ Ｐゴシック" w:hint="eastAsia"/>
          <w:sz w:val="24"/>
          <w:szCs w:val="24"/>
        </w:rPr>
        <w:t>事業に申請します。</w:t>
      </w:r>
    </w:p>
    <w:p w14:paraId="6A85DF00" w14:textId="77777777" w:rsidR="0032595D" w:rsidRDefault="0032595D" w:rsidP="00D27481">
      <w:pPr>
        <w:spacing w:line="20" w:lineRule="atLeast"/>
        <w:ind w:leftChars="100" w:left="3388" w:hangingChars="1324" w:hanging="317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また、上記の内容に反する</w:t>
      </w:r>
      <w:r w:rsidR="00E22264">
        <w:rPr>
          <w:rFonts w:ascii="ＭＳ Ｐゴシック" w:eastAsia="ＭＳ Ｐゴシック" w:hAnsi="ＭＳ Ｐゴシック" w:hint="eastAsia"/>
          <w:sz w:val="24"/>
          <w:szCs w:val="24"/>
        </w:rPr>
        <w:t>こととなった場合には</w:t>
      </w:r>
      <w:r w:rsidR="00CA4E0C">
        <w:rPr>
          <w:rFonts w:ascii="ＭＳ Ｐゴシック" w:eastAsia="ＭＳ Ｐゴシック" w:hAnsi="ＭＳ Ｐゴシック" w:hint="eastAsia"/>
          <w:sz w:val="24"/>
          <w:szCs w:val="24"/>
        </w:rPr>
        <w:t>助成</w:t>
      </w:r>
      <w:r w:rsidR="00E22264">
        <w:rPr>
          <w:rFonts w:ascii="ＭＳ Ｐゴシック" w:eastAsia="ＭＳ Ｐゴシック" w:hAnsi="ＭＳ Ｐゴシック" w:hint="eastAsia"/>
          <w:sz w:val="24"/>
          <w:szCs w:val="24"/>
        </w:rPr>
        <w:t>金を返還いたします。</w:t>
      </w:r>
    </w:p>
    <w:p w14:paraId="663CF4C6" w14:textId="77777777" w:rsidR="0014338F" w:rsidRDefault="0014338F" w:rsidP="00D27481">
      <w:pPr>
        <w:spacing w:line="20" w:lineRule="atLeast"/>
        <w:rPr>
          <w:rFonts w:ascii="ＭＳ Ｐゴシック" w:eastAsia="ＭＳ Ｐゴシック" w:hAnsi="ＭＳ Ｐゴシック"/>
          <w:sz w:val="24"/>
          <w:szCs w:val="24"/>
        </w:rPr>
      </w:pPr>
    </w:p>
    <w:p w14:paraId="32F7BCD2" w14:textId="3CEB8F44" w:rsidR="0032595D" w:rsidRDefault="0014338F" w:rsidP="00D27481">
      <w:pPr>
        <w:spacing w:line="2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32595D" w:rsidRPr="00931A61">
        <w:rPr>
          <w:rFonts w:ascii="ＭＳ Ｐゴシック" w:eastAsia="ＭＳ Ｐゴシック" w:hAnsi="ＭＳ Ｐゴシック" w:hint="eastAsia"/>
          <w:sz w:val="24"/>
          <w:szCs w:val="24"/>
        </w:rPr>
        <w:t xml:space="preserve">　</w:t>
      </w:r>
      <w:r w:rsidR="0032595D">
        <w:rPr>
          <w:rFonts w:ascii="ＭＳ Ｐゴシック" w:eastAsia="ＭＳ Ｐゴシック" w:hAnsi="ＭＳ Ｐゴシック" w:hint="eastAsia"/>
          <w:sz w:val="24"/>
          <w:szCs w:val="24"/>
        </w:rPr>
        <w:t xml:space="preserve">　</w:t>
      </w:r>
      <w:r w:rsidR="0032595D" w:rsidRPr="00931A6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令和</w:t>
      </w:r>
      <w:r w:rsidR="00210582">
        <w:rPr>
          <w:rFonts w:ascii="ＭＳ Ｐゴシック" w:eastAsia="ＭＳ Ｐゴシック" w:hAnsi="ＭＳ Ｐゴシック" w:hint="eastAsia"/>
          <w:sz w:val="24"/>
          <w:szCs w:val="24"/>
        </w:rPr>
        <w:t xml:space="preserve">　　　</w:t>
      </w:r>
      <w:r w:rsidR="0032595D" w:rsidRPr="00931A61">
        <w:rPr>
          <w:rFonts w:ascii="ＭＳ Ｐゴシック" w:eastAsia="ＭＳ Ｐゴシック" w:hAnsi="ＭＳ Ｐゴシック" w:hint="eastAsia"/>
          <w:sz w:val="24"/>
          <w:szCs w:val="24"/>
        </w:rPr>
        <w:t>年</w:t>
      </w:r>
      <w:r w:rsidR="0032595D">
        <w:rPr>
          <w:rFonts w:ascii="ＭＳ Ｐゴシック" w:eastAsia="ＭＳ Ｐゴシック" w:hAnsi="ＭＳ Ｐゴシック" w:hint="eastAsia"/>
          <w:sz w:val="24"/>
          <w:szCs w:val="24"/>
        </w:rPr>
        <w:t xml:space="preserve">　</w:t>
      </w:r>
      <w:r w:rsidR="0032595D" w:rsidRPr="00931A61">
        <w:rPr>
          <w:rFonts w:ascii="ＭＳ Ｐゴシック" w:eastAsia="ＭＳ Ｐゴシック" w:hAnsi="ＭＳ Ｐゴシック" w:hint="eastAsia"/>
          <w:sz w:val="24"/>
          <w:szCs w:val="24"/>
        </w:rPr>
        <w:t xml:space="preserve">　　月</w:t>
      </w:r>
      <w:r w:rsidR="0032595D">
        <w:rPr>
          <w:rFonts w:ascii="ＭＳ Ｐゴシック" w:eastAsia="ＭＳ Ｐゴシック" w:hAnsi="ＭＳ Ｐゴシック" w:hint="eastAsia"/>
          <w:sz w:val="24"/>
          <w:szCs w:val="24"/>
        </w:rPr>
        <w:t xml:space="preserve">　</w:t>
      </w:r>
      <w:r w:rsidR="0032595D" w:rsidRPr="00931A61">
        <w:rPr>
          <w:rFonts w:ascii="ＭＳ Ｐゴシック" w:eastAsia="ＭＳ Ｐゴシック" w:hAnsi="ＭＳ Ｐゴシック" w:hint="eastAsia"/>
          <w:sz w:val="24"/>
          <w:szCs w:val="24"/>
        </w:rPr>
        <w:t xml:space="preserve">　　日</w:t>
      </w:r>
    </w:p>
    <w:p w14:paraId="25D41F48" w14:textId="77777777" w:rsidR="00631D5D" w:rsidRPr="00395574" w:rsidRDefault="00631D5D" w:rsidP="00D27481">
      <w:pPr>
        <w:spacing w:line="20" w:lineRule="atLeast"/>
        <w:rPr>
          <w:rFonts w:ascii="ＭＳ Ｐゴシック" w:eastAsia="ＭＳ Ｐゴシック" w:hAnsi="ＭＳ Ｐゴシック"/>
          <w:sz w:val="24"/>
          <w:szCs w:val="24"/>
        </w:rPr>
      </w:pPr>
    </w:p>
    <w:p w14:paraId="65138194" w14:textId="0B9A6788" w:rsidR="0032595D" w:rsidRDefault="00C025FB" w:rsidP="00D27481">
      <w:pPr>
        <w:spacing w:line="20" w:lineRule="atLeast"/>
        <w:ind w:leftChars="1250" w:left="2625"/>
        <w:rPr>
          <w:rFonts w:ascii="ＭＳ Ｐゴシック" w:eastAsia="ＭＳ Ｐゴシック" w:hAnsi="ＭＳ Ｐゴシック"/>
          <w:sz w:val="24"/>
          <w:szCs w:val="24"/>
          <w:u w:val="single"/>
        </w:rPr>
      </w:pPr>
      <w:r>
        <w:rPr>
          <w:rFonts w:ascii="ＭＳ Ｐゴシック" w:eastAsia="ＭＳ Ｐゴシック" w:hAnsi="ＭＳ Ｐゴシック" w:hint="eastAsia"/>
          <w:kern w:val="0"/>
          <w:sz w:val="24"/>
          <w:szCs w:val="24"/>
          <w:u w:val="single"/>
        </w:rPr>
        <w:t>（甲）</w:t>
      </w:r>
      <w:r w:rsidR="0032595D" w:rsidRPr="00330A21">
        <w:rPr>
          <w:rFonts w:ascii="ＭＳ Ｐゴシック" w:eastAsia="ＭＳ Ｐゴシック" w:hAnsi="ＭＳ Ｐゴシック" w:hint="eastAsia"/>
          <w:spacing w:val="150"/>
          <w:kern w:val="0"/>
          <w:sz w:val="24"/>
          <w:szCs w:val="24"/>
          <w:u w:val="single"/>
          <w:fitText w:val="2400" w:id="1934107136"/>
        </w:rPr>
        <w:t>実証事業</w:t>
      </w:r>
      <w:r w:rsidR="0032595D" w:rsidRPr="00330A21">
        <w:rPr>
          <w:rFonts w:ascii="ＭＳ Ｐゴシック" w:eastAsia="ＭＳ Ｐゴシック" w:hAnsi="ＭＳ Ｐゴシック" w:hint="eastAsia"/>
          <w:kern w:val="0"/>
          <w:sz w:val="24"/>
          <w:szCs w:val="24"/>
          <w:u w:val="single"/>
          <w:fitText w:val="2400" w:id="1934107136"/>
        </w:rPr>
        <w:t>者</w:t>
      </w:r>
      <w:r w:rsidR="0032595D" w:rsidRPr="00931A61">
        <w:rPr>
          <w:rFonts w:ascii="ＭＳ Ｐゴシック" w:eastAsia="ＭＳ Ｐゴシック" w:hAnsi="ＭＳ Ｐゴシック" w:hint="eastAsia"/>
          <w:sz w:val="24"/>
          <w:szCs w:val="24"/>
          <w:u w:val="single"/>
        </w:rPr>
        <w:t>：　　　　　　　　　　　　　　㊞</w:t>
      </w:r>
    </w:p>
    <w:p w14:paraId="0452542C" w14:textId="55C0E040" w:rsidR="0014338F" w:rsidRDefault="0014338F" w:rsidP="00D27481">
      <w:pPr>
        <w:spacing w:line="20" w:lineRule="atLeast"/>
        <w:ind w:leftChars="1250" w:left="2625"/>
        <w:rPr>
          <w:rFonts w:ascii="ＭＳ Ｐゴシック" w:eastAsia="ＭＳ Ｐゴシック" w:hAnsi="ＭＳ Ｐゴシック"/>
          <w:sz w:val="24"/>
          <w:szCs w:val="24"/>
          <w:u w:val="single"/>
        </w:rPr>
      </w:pPr>
    </w:p>
    <w:p w14:paraId="66C1C454" w14:textId="77777777" w:rsidR="00631D5D" w:rsidRPr="00931A61" w:rsidRDefault="00631D5D" w:rsidP="00D27481">
      <w:pPr>
        <w:spacing w:line="20" w:lineRule="atLeast"/>
        <w:ind w:leftChars="1250" w:left="2625"/>
        <w:rPr>
          <w:rFonts w:ascii="ＭＳ Ｐゴシック" w:eastAsia="ＭＳ Ｐゴシック" w:hAnsi="ＭＳ Ｐゴシック"/>
          <w:sz w:val="24"/>
          <w:szCs w:val="24"/>
          <w:u w:val="single"/>
        </w:rPr>
      </w:pPr>
    </w:p>
    <w:p w14:paraId="2ECD7971" w14:textId="605DE33E" w:rsidR="00296C12" w:rsidRPr="00B87865" w:rsidRDefault="00C025FB" w:rsidP="00D27481">
      <w:pPr>
        <w:spacing w:line="20" w:lineRule="atLeast"/>
        <w:ind w:leftChars="1250" w:left="2625"/>
        <w:rPr>
          <w:rFonts w:ascii="ＭＳ Ｐゴシック" w:eastAsia="ＭＳ Ｐゴシック" w:hAnsi="ＭＳ Ｐゴシック"/>
          <w:sz w:val="24"/>
          <w:szCs w:val="24"/>
        </w:rPr>
      </w:pPr>
      <w:r w:rsidRPr="00B87865">
        <w:rPr>
          <w:rFonts w:ascii="ＭＳ Ｐゴシック" w:eastAsia="ＭＳ Ｐゴシック" w:hAnsi="ＭＳ Ｐゴシック" w:hint="eastAsia"/>
          <w:sz w:val="24"/>
          <w:szCs w:val="24"/>
        </w:rPr>
        <w:t>（乙）</w:t>
      </w:r>
      <w:r w:rsidR="003C1B27">
        <w:rPr>
          <w:rFonts w:ascii="ＭＳ Ｐゴシック" w:eastAsia="ＭＳ Ｐゴシック" w:hAnsi="ＭＳ Ｐゴシック" w:hint="eastAsia"/>
          <w:sz w:val="24"/>
          <w:szCs w:val="24"/>
        </w:rPr>
        <w:t>実証</w:t>
      </w:r>
      <w:r w:rsidR="0032595D" w:rsidRPr="00B87865">
        <w:rPr>
          <w:rFonts w:ascii="ＭＳ Ｐゴシック" w:eastAsia="ＭＳ Ｐゴシック" w:hAnsi="ＭＳ Ｐゴシック" w:hint="eastAsia"/>
          <w:sz w:val="24"/>
          <w:szCs w:val="24"/>
        </w:rPr>
        <w:t>対象施設施主：　　　　　　　　　　　　　　　　㊞</w:t>
      </w:r>
    </w:p>
    <w:p w14:paraId="6AB2C7C8" w14:textId="1B9EFA0E" w:rsidR="00140DEE" w:rsidRDefault="006115DF" w:rsidP="00D27481">
      <w:pPr>
        <w:spacing w:line="20" w:lineRule="atLeast"/>
        <w:ind w:leftChars="1250" w:left="2625"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（電話番号</w:t>
      </w:r>
      <w:r w:rsidRPr="00931A61">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 xml:space="preserve">　　　　　　　　　　</w:t>
      </w:r>
      <w:r w:rsidRPr="00931A61">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931A61">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w:t>
      </w:r>
    </w:p>
    <w:sectPr w:rsidR="00140DEE" w:rsidSect="00305C17">
      <w:headerReference w:type="first" r:id="rId8"/>
      <w:pgSz w:w="11906" w:h="16838"/>
      <w:pgMar w:top="1985" w:right="1701" w:bottom="1701" w:left="1701" w:header="851" w:footer="992"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5BEC4" w14:textId="77777777" w:rsidR="003E5920" w:rsidRDefault="003E5920" w:rsidP="00B778DB">
      <w:r>
        <w:separator/>
      </w:r>
    </w:p>
  </w:endnote>
  <w:endnote w:type="continuationSeparator" w:id="0">
    <w:p w14:paraId="402EFF96" w14:textId="77777777" w:rsidR="003E5920" w:rsidRDefault="003E592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61BB" w14:textId="77777777" w:rsidR="003E5920" w:rsidRDefault="003E5920" w:rsidP="00B778DB">
      <w:r>
        <w:separator/>
      </w:r>
    </w:p>
  </w:footnote>
  <w:footnote w:type="continuationSeparator" w:id="0">
    <w:p w14:paraId="3B23E8E2" w14:textId="77777777" w:rsidR="003E5920" w:rsidRDefault="003E592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F1CE" w14:textId="3D477985" w:rsidR="002D0B52" w:rsidRPr="00711B56" w:rsidRDefault="002D0B52" w:rsidP="00081D3D">
    <w:pPr>
      <w:ind w:right="221"/>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581"/>
    <w:multiLevelType w:val="hybridMultilevel"/>
    <w:tmpl w:val="989285A2"/>
    <w:lvl w:ilvl="0" w:tplc="E5C688E0">
      <w:start w:val="1"/>
      <w:numFmt w:val="decimalEnclosedCircle"/>
      <w:lvlText w:val="%1"/>
      <w:lvlJc w:val="left"/>
      <w:pPr>
        <w:ind w:left="838" w:hanging="360"/>
      </w:pPr>
    </w:lvl>
    <w:lvl w:ilvl="1" w:tplc="04090017">
      <w:start w:val="1"/>
      <w:numFmt w:val="aiueoFullWidth"/>
      <w:lvlText w:val="(%2)"/>
      <w:lvlJc w:val="left"/>
      <w:pPr>
        <w:ind w:left="1318" w:hanging="420"/>
      </w:pPr>
    </w:lvl>
    <w:lvl w:ilvl="2" w:tplc="04090011">
      <w:start w:val="1"/>
      <w:numFmt w:val="decimalEnclosedCircle"/>
      <w:lvlText w:val="%3"/>
      <w:lvlJc w:val="left"/>
      <w:pPr>
        <w:ind w:left="1738" w:hanging="420"/>
      </w:pPr>
    </w:lvl>
    <w:lvl w:ilvl="3" w:tplc="0409000F">
      <w:start w:val="1"/>
      <w:numFmt w:val="decimal"/>
      <w:lvlText w:val="%4."/>
      <w:lvlJc w:val="left"/>
      <w:pPr>
        <w:ind w:left="2158" w:hanging="420"/>
      </w:pPr>
    </w:lvl>
    <w:lvl w:ilvl="4" w:tplc="04090017">
      <w:start w:val="1"/>
      <w:numFmt w:val="aiueoFullWidth"/>
      <w:lvlText w:val="(%5)"/>
      <w:lvlJc w:val="left"/>
      <w:pPr>
        <w:ind w:left="2578" w:hanging="420"/>
      </w:pPr>
    </w:lvl>
    <w:lvl w:ilvl="5" w:tplc="04090011">
      <w:start w:val="1"/>
      <w:numFmt w:val="decimalEnclosedCircle"/>
      <w:lvlText w:val="%6"/>
      <w:lvlJc w:val="left"/>
      <w:pPr>
        <w:ind w:left="2998" w:hanging="420"/>
      </w:pPr>
    </w:lvl>
    <w:lvl w:ilvl="6" w:tplc="0409000F">
      <w:start w:val="1"/>
      <w:numFmt w:val="decimal"/>
      <w:lvlText w:val="%7."/>
      <w:lvlJc w:val="left"/>
      <w:pPr>
        <w:ind w:left="3418" w:hanging="420"/>
      </w:pPr>
    </w:lvl>
    <w:lvl w:ilvl="7" w:tplc="04090017">
      <w:start w:val="1"/>
      <w:numFmt w:val="aiueoFullWidth"/>
      <w:lvlText w:val="(%8)"/>
      <w:lvlJc w:val="left"/>
      <w:pPr>
        <w:ind w:left="3838" w:hanging="420"/>
      </w:pPr>
    </w:lvl>
    <w:lvl w:ilvl="8" w:tplc="04090011">
      <w:start w:val="1"/>
      <w:numFmt w:val="decimalEnclosedCircle"/>
      <w:lvlText w:val="%9"/>
      <w:lvlJc w:val="left"/>
      <w:pPr>
        <w:ind w:left="4258" w:hanging="420"/>
      </w:pPr>
    </w:lvl>
  </w:abstractNum>
  <w:abstractNum w:abstractNumId="1" w15:restartNumberingAfterBreak="0">
    <w:nsid w:val="04C94ABE"/>
    <w:multiLevelType w:val="hybridMultilevel"/>
    <w:tmpl w:val="468E228E"/>
    <w:lvl w:ilvl="0" w:tplc="16201638">
      <w:start w:val="1"/>
      <w:numFmt w:val="decimalFullWidth"/>
      <w:lvlText w:val="（%1）"/>
      <w:lvlJc w:val="left"/>
      <w:pPr>
        <w:ind w:left="570" w:hanging="57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85692"/>
    <w:multiLevelType w:val="hybridMultilevel"/>
    <w:tmpl w:val="989285A2"/>
    <w:lvl w:ilvl="0" w:tplc="E5C688E0">
      <w:start w:val="1"/>
      <w:numFmt w:val="decimalEnclosedCircle"/>
      <w:lvlText w:val="%1"/>
      <w:lvlJc w:val="left"/>
      <w:pPr>
        <w:ind w:left="838" w:hanging="360"/>
      </w:pPr>
    </w:lvl>
    <w:lvl w:ilvl="1" w:tplc="04090017">
      <w:start w:val="1"/>
      <w:numFmt w:val="aiueoFullWidth"/>
      <w:lvlText w:val="(%2)"/>
      <w:lvlJc w:val="left"/>
      <w:pPr>
        <w:ind w:left="1318" w:hanging="420"/>
      </w:pPr>
    </w:lvl>
    <w:lvl w:ilvl="2" w:tplc="04090011">
      <w:start w:val="1"/>
      <w:numFmt w:val="decimalEnclosedCircle"/>
      <w:lvlText w:val="%3"/>
      <w:lvlJc w:val="left"/>
      <w:pPr>
        <w:ind w:left="1738" w:hanging="420"/>
      </w:pPr>
    </w:lvl>
    <w:lvl w:ilvl="3" w:tplc="0409000F">
      <w:start w:val="1"/>
      <w:numFmt w:val="decimal"/>
      <w:lvlText w:val="%4."/>
      <w:lvlJc w:val="left"/>
      <w:pPr>
        <w:ind w:left="2158" w:hanging="420"/>
      </w:pPr>
    </w:lvl>
    <w:lvl w:ilvl="4" w:tplc="04090017">
      <w:start w:val="1"/>
      <w:numFmt w:val="aiueoFullWidth"/>
      <w:lvlText w:val="(%5)"/>
      <w:lvlJc w:val="left"/>
      <w:pPr>
        <w:ind w:left="2578" w:hanging="420"/>
      </w:pPr>
    </w:lvl>
    <w:lvl w:ilvl="5" w:tplc="04090011">
      <w:start w:val="1"/>
      <w:numFmt w:val="decimalEnclosedCircle"/>
      <w:lvlText w:val="%6"/>
      <w:lvlJc w:val="left"/>
      <w:pPr>
        <w:ind w:left="2998" w:hanging="420"/>
      </w:pPr>
    </w:lvl>
    <w:lvl w:ilvl="6" w:tplc="0409000F">
      <w:start w:val="1"/>
      <w:numFmt w:val="decimal"/>
      <w:lvlText w:val="%7."/>
      <w:lvlJc w:val="left"/>
      <w:pPr>
        <w:ind w:left="3418" w:hanging="420"/>
      </w:pPr>
    </w:lvl>
    <w:lvl w:ilvl="7" w:tplc="04090017">
      <w:start w:val="1"/>
      <w:numFmt w:val="aiueoFullWidth"/>
      <w:lvlText w:val="(%8)"/>
      <w:lvlJc w:val="left"/>
      <w:pPr>
        <w:ind w:left="3838" w:hanging="420"/>
      </w:pPr>
    </w:lvl>
    <w:lvl w:ilvl="8" w:tplc="04090011">
      <w:start w:val="1"/>
      <w:numFmt w:val="decimalEnclosedCircle"/>
      <w:lvlText w:val="%9"/>
      <w:lvlJc w:val="left"/>
      <w:pPr>
        <w:ind w:left="4258" w:hanging="420"/>
      </w:pPr>
    </w:lvl>
  </w:abstractNum>
  <w:abstractNum w:abstractNumId="3" w15:restartNumberingAfterBreak="0">
    <w:nsid w:val="4A045099"/>
    <w:multiLevelType w:val="hybridMultilevel"/>
    <w:tmpl w:val="6762BB92"/>
    <w:lvl w:ilvl="0" w:tplc="842C00DE">
      <w:start w:val="1"/>
      <w:numFmt w:val="decimal"/>
      <w:lvlText w:val="(%1)"/>
      <w:lvlJc w:val="left"/>
      <w:pPr>
        <w:ind w:left="309" w:hanging="420"/>
      </w:pPr>
      <w:rPr>
        <w:rFonts w:hint="eastAsia"/>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4" w15:restartNumberingAfterBreak="0">
    <w:nsid w:val="55880C94"/>
    <w:multiLevelType w:val="hybridMultilevel"/>
    <w:tmpl w:val="9B7AFCDA"/>
    <w:lvl w:ilvl="0" w:tplc="CFA0CFC0">
      <w:start w:val="1"/>
      <w:numFmt w:val="decimalFullWidth"/>
      <w:lvlText w:val="（%1）"/>
      <w:lvlJc w:val="left"/>
      <w:pPr>
        <w:ind w:left="720" w:hanging="720"/>
      </w:pPr>
      <w:rPr>
        <w:rFonts w:ascii="ＭＳ Ｐゴシック" w:eastAsia="ＭＳ Ｐゴシック" w:hAnsi="ＭＳ Ｐ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B28AF"/>
    <w:multiLevelType w:val="hybridMultilevel"/>
    <w:tmpl w:val="F8CEAD28"/>
    <w:lvl w:ilvl="0" w:tplc="842C00D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91"/>
    <w:rsid w:val="000428F1"/>
    <w:rsid w:val="000432F6"/>
    <w:rsid w:val="00043449"/>
    <w:rsid w:val="00047125"/>
    <w:rsid w:val="0007164B"/>
    <w:rsid w:val="00081D3D"/>
    <w:rsid w:val="00087BA7"/>
    <w:rsid w:val="000929E6"/>
    <w:rsid w:val="00096998"/>
    <w:rsid w:val="000A2C60"/>
    <w:rsid w:val="000C097A"/>
    <w:rsid w:val="000E670D"/>
    <w:rsid w:val="000F26F3"/>
    <w:rsid w:val="001278A1"/>
    <w:rsid w:val="00136A08"/>
    <w:rsid w:val="00140DEE"/>
    <w:rsid w:val="0014338F"/>
    <w:rsid w:val="0015193C"/>
    <w:rsid w:val="00155595"/>
    <w:rsid w:val="00170FDA"/>
    <w:rsid w:val="00177609"/>
    <w:rsid w:val="00186D1C"/>
    <w:rsid w:val="001A08E8"/>
    <w:rsid w:val="001A2B62"/>
    <w:rsid w:val="001B09C9"/>
    <w:rsid w:val="001D4F18"/>
    <w:rsid w:val="001E6AF0"/>
    <w:rsid w:val="001E7958"/>
    <w:rsid w:val="00204791"/>
    <w:rsid w:val="00210582"/>
    <w:rsid w:val="00231543"/>
    <w:rsid w:val="0023218E"/>
    <w:rsid w:val="00254E9F"/>
    <w:rsid w:val="002752A9"/>
    <w:rsid w:val="00296C12"/>
    <w:rsid w:val="002A4838"/>
    <w:rsid w:val="002A5A3B"/>
    <w:rsid w:val="002B5E52"/>
    <w:rsid w:val="002C6A63"/>
    <w:rsid w:val="002D0B52"/>
    <w:rsid w:val="002F0572"/>
    <w:rsid w:val="002F0C52"/>
    <w:rsid w:val="002F47B3"/>
    <w:rsid w:val="002F6D7D"/>
    <w:rsid w:val="00305C17"/>
    <w:rsid w:val="00317F65"/>
    <w:rsid w:val="003204C2"/>
    <w:rsid w:val="003214B1"/>
    <w:rsid w:val="0032363B"/>
    <w:rsid w:val="0032595D"/>
    <w:rsid w:val="00330A21"/>
    <w:rsid w:val="00356491"/>
    <w:rsid w:val="00364A8E"/>
    <w:rsid w:val="00371836"/>
    <w:rsid w:val="0037740C"/>
    <w:rsid w:val="00387C9A"/>
    <w:rsid w:val="00395574"/>
    <w:rsid w:val="003A6651"/>
    <w:rsid w:val="003B1A57"/>
    <w:rsid w:val="003C1B27"/>
    <w:rsid w:val="003E5920"/>
    <w:rsid w:val="003F5301"/>
    <w:rsid w:val="00425A47"/>
    <w:rsid w:val="00431A69"/>
    <w:rsid w:val="00440A31"/>
    <w:rsid w:val="00462FA9"/>
    <w:rsid w:val="004675D4"/>
    <w:rsid w:val="004804C2"/>
    <w:rsid w:val="00490FCE"/>
    <w:rsid w:val="004A3470"/>
    <w:rsid w:val="004B2A73"/>
    <w:rsid w:val="004B3FB0"/>
    <w:rsid w:val="004C4FCB"/>
    <w:rsid w:val="004D2C1C"/>
    <w:rsid w:val="004E4B06"/>
    <w:rsid w:val="005251BA"/>
    <w:rsid w:val="005425FA"/>
    <w:rsid w:val="00554B5B"/>
    <w:rsid w:val="00556A48"/>
    <w:rsid w:val="005579CD"/>
    <w:rsid w:val="00566F26"/>
    <w:rsid w:val="005A0FE5"/>
    <w:rsid w:val="005A5ED6"/>
    <w:rsid w:val="005A66C9"/>
    <w:rsid w:val="005C20F7"/>
    <w:rsid w:val="005C27DD"/>
    <w:rsid w:val="005D599D"/>
    <w:rsid w:val="0060039C"/>
    <w:rsid w:val="006115DF"/>
    <w:rsid w:val="00631D5D"/>
    <w:rsid w:val="00637377"/>
    <w:rsid w:val="006404BC"/>
    <w:rsid w:val="00643BD2"/>
    <w:rsid w:val="0065018C"/>
    <w:rsid w:val="00654E38"/>
    <w:rsid w:val="006963BF"/>
    <w:rsid w:val="006A7A50"/>
    <w:rsid w:val="006B09AB"/>
    <w:rsid w:val="006D6694"/>
    <w:rsid w:val="006E4083"/>
    <w:rsid w:val="006E5E79"/>
    <w:rsid w:val="006F0631"/>
    <w:rsid w:val="006F2241"/>
    <w:rsid w:val="006F5973"/>
    <w:rsid w:val="00711519"/>
    <w:rsid w:val="00711B56"/>
    <w:rsid w:val="00713CE8"/>
    <w:rsid w:val="00717924"/>
    <w:rsid w:val="00726455"/>
    <w:rsid w:val="00757F62"/>
    <w:rsid w:val="00791C86"/>
    <w:rsid w:val="007A25E8"/>
    <w:rsid w:val="007B6CCC"/>
    <w:rsid w:val="007C3AE7"/>
    <w:rsid w:val="007E7CDE"/>
    <w:rsid w:val="007F6468"/>
    <w:rsid w:val="008035BA"/>
    <w:rsid w:val="00824171"/>
    <w:rsid w:val="00845832"/>
    <w:rsid w:val="00856ACD"/>
    <w:rsid w:val="00856AD5"/>
    <w:rsid w:val="00857A0C"/>
    <w:rsid w:val="008A1569"/>
    <w:rsid w:val="008A297D"/>
    <w:rsid w:val="008B2581"/>
    <w:rsid w:val="008C27AA"/>
    <w:rsid w:val="008C7A8F"/>
    <w:rsid w:val="008E3C43"/>
    <w:rsid w:val="008F5DFF"/>
    <w:rsid w:val="0091243F"/>
    <w:rsid w:val="00914470"/>
    <w:rsid w:val="00931A61"/>
    <w:rsid w:val="00933F46"/>
    <w:rsid w:val="00947D77"/>
    <w:rsid w:val="00984B0B"/>
    <w:rsid w:val="00987D7A"/>
    <w:rsid w:val="009D3AD6"/>
    <w:rsid w:val="009D3CEA"/>
    <w:rsid w:val="009F34C2"/>
    <w:rsid w:val="009F6CC4"/>
    <w:rsid w:val="00A10A1E"/>
    <w:rsid w:val="00A13282"/>
    <w:rsid w:val="00A96B8B"/>
    <w:rsid w:val="00AA1E5E"/>
    <w:rsid w:val="00AA6D12"/>
    <w:rsid w:val="00AB3A4B"/>
    <w:rsid w:val="00AC74B2"/>
    <w:rsid w:val="00B00270"/>
    <w:rsid w:val="00B11E16"/>
    <w:rsid w:val="00B25E74"/>
    <w:rsid w:val="00B46D0A"/>
    <w:rsid w:val="00B778DB"/>
    <w:rsid w:val="00B87865"/>
    <w:rsid w:val="00B93BA9"/>
    <w:rsid w:val="00B96A98"/>
    <w:rsid w:val="00BA5F83"/>
    <w:rsid w:val="00BC18AD"/>
    <w:rsid w:val="00BC7DFD"/>
    <w:rsid w:val="00BD0269"/>
    <w:rsid w:val="00BD2F28"/>
    <w:rsid w:val="00BE5836"/>
    <w:rsid w:val="00BF30DA"/>
    <w:rsid w:val="00BF357D"/>
    <w:rsid w:val="00BF56B5"/>
    <w:rsid w:val="00BF5A8F"/>
    <w:rsid w:val="00BF724E"/>
    <w:rsid w:val="00C017FB"/>
    <w:rsid w:val="00C025FB"/>
    <w:rsid w:val="00C15493"/>
    <w:rsid w:val="00C50065"/>
    <w:rsid w:val="00C54654"/>
    <w:rsid w:val="00C57EC7"/>
    <w:rsid w:val="00CA4E0C"/>
    <w:rsid w:val="00CB3AA2"/>
    <w:rsid w:val="00CB4418"/>
    <w:rsid w:val="00CB4F4E"/>
    <w:rsid w:val="00CB609A"/>
    <w:rsid w:val="00CC3CAD"/>
    <w:rsid w:val="00CD76F5"/>
    <w:rsid w:val="00CF2891"/>
    <w:rsid w:val="00D023F0"/>
    <w:rsid w:val="00D029F1"/>
    <w:rsid w:val="00D06191"/>
    <w:rsid w:val="00D11254"/>
    <w:rsid w:val="00D141AC"/>
    <w:rsid w:val="00D27481"/>
    <w:rsid w:val="00D32521"/>
    <w:rsid w:val="00D36CB8"/>
    <w:rsid w:val="00D5091C"/>
    <w:rsid w:val="00D51FE5"/>
    <w:rsid w:val="00D56BF0"/>
    <w:rsid w:val="00D61CD4"/>
    <w:rsid w:val="00D73C4B"/>
    <w:rsid w:val="00D97FB2"/>
    <w:rsid w:val="00DC3C7D"/>
    <w:rsid w:val="00E030E6"/>
    <w:rsid w:val="00E05567"/>
    <w:rsid w:val="00E22264"/>
    <w:rsid w:val="00E414E0"/>
    <w:rsid w:val="00E41FB0"/>
    <w:rsid w:val="00E61B7F"/>
    <w:rsid w:val="00E620D2"/>
    <w:rsid w:val="00E676A9"/>
    <w:rsid w:val="00E705A9"/>
    <w:rsid w:val="00E747B3"/>
    <w:rsid w:val="00E769AE"/>
    <w:rsid w:val="00E82364"/>
    <w:rsid w:val="00EB026E"/>
    <w:rsid w:val="00ED1C3C"/>
    <w:rsid w:val="00EE6A18"/>
    <w:rsid w:val="00EF330E"/>
    <w:rsid w:val="00F01F2F"/>
    <w:rsid w:val="00F043EF"/>
    <w:rsid w:val="00F30C1D"/>
    <w:rsid w:val="00F415CE"/>
    <w:rsid w:val="00F51B7C"/>
    <w:rsid w:val="00F85392"/>
    <w:rsid w:val="00F9231B"/>
    <w:rsid w:val="00FA2C1A"/>
    <w:rsid w:val="00FC75C0"/>
    <w:rsid w:val="00FE5115"/>
    <w:rsid w:val="00FF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6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B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5FA"/>
    <w:pPr>
      <w:overflowPunct w:val="0"/>
      <w:ind w:leftChars="400" w:left="840"/>
    </w:pPr>
    <w:rPr>
      <w:rFonts w:ascii="ＭＳ ゴシック" w:eastAsia="ＭＳ ゴシック" w:hAnsi="ＭＳ ゴシック" w:cs="ＭＳ ゴシック"/>
      <w:color w:val="000000"/>
      <w:kern w:val="0"/>
      <w:sz w:val="24"/>
      <w:szCs w:val="20"/>
    </w:rPr>
  </w:style>
  <w:style w:type="character" w:styleId="a9">
    <w:name w:val="Hyperlink"/>
    <w:basedOn w:val="a0"/>
    <w:uiPriority w:val="99"/>
    <w:unhideWhenUsed/>
    <w:rsid w:val="00654E38"/>
    <w:rPr>
      <w:color w:val="0563C1" w:themeColor="hyperlink"/>
      <w:u w:val="single"/>
    </w:rPr>
  </w:style>
  <w:style w:type="character" w:customStyle="1" w:styleId="1">
    <w:name w:val="未解決のメンション1"/>
    <w:basedOn w:val="a0"/>
    <w:uiPriority w:val="99"/>
    <w:semiHidden/>
    <w:unhideWhenUsed/>
    <w:rsid w:val="00654E38"/>
    <w:rPr>
      <w:color w:val="605E5C"/>
      <w:shd w:val="clear" w:color="auto" w:fill="E1DFDD"/>
    </w:rPr>
  </w:style>
  <w:style w:type="paragraph" w:styleId="aa">
    <w:name w:val="Balloon Text"/>
    <w:basedOn w:val="a"/>
    <w:link w:val="ab"/>
    <w:uiPriority w:val="99"/>
    <w:semiHidden/>
    <w:unhideWhenUsed/>
    <w:rsid w:val="001E6A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6AF0"/>
    <w:rPr>
      <w:rFonts w:asciiTheme="majorHAnsi" w:eastAsiaTheme="majorEastAsia" w:hAnsiTheme="majorHAnsi" w:cstheme="majorBidi"/>
      <w:sz w:val="18"/>
      <w:szCs w:val="18"/>
    </w:rPr>
  </w:style>
  <w:style w:type="paragraph" w:styleId="ac">
    <w:name w:val="Revision"/>
    <w:hidden/>
    <w:uiPriority w:val="99"/>
    <w:semiHidden/>
    <w:rsid w:val="007F6468"/>
  </w:style>
  <w:style w:type="character" w:styleId="ad">
    <w:name w:val="annotation reference"/>
    <w:basedOn w:val="a0"/>
    <w:uiPriority w:val="99"/>
    <w:semiHidden/>
    <w:unhideWhenUsed/>
    <w:rsid w:val="00043449"/>
    <w:rPr>
      <w:sz w:val="18"/>
      <w:szCs w:val="18"/>
    </w:rPr>
  </w:style>
  <w:style w:type="paragraph" w:styleId="ae">
    <w:name w:val="annotation text"/>
    <w:basedOn w:val="a"/>
    <w:link w:val="af"/>
    <w:uiPriority w:val="99"/>
    <w:semiHidden/>
    <w:unhideWhenUsed/>
    <w:rsid w:val="00043449"/>
    <w:pPr>
      <w:jc w:val="left"/>
    </w:pPr>
  </w:style>
  <w:style w:type="character" w:customStyle="1" w:styleId="af">
    <w:name w:val="コメント文字列 (文字)"/>
    <w:basedOn w:val="a0"/>
    <w:link w:val="ae"/>
    <w:uiPriority w:val="99"/>
    <w:semiHidden/>
    <w:rsid w:val="00043449"/>
  </w:style>
  <w:style w:type="paragraph" w:styleId="af0">
    <w:name w:val="annotation subject"/>
    <w:basedOn w:val="ae"/>
    <w:next w:val="ae"/>
    <w:link w:val="af1"/>
    <w:uiPriority w:val="99"/>
    <w:semiHidden/>
    <w:unhideWhenUsed/>
    <w:rsid w:val="00043449"/>
    <w:rPr>
      <w:b/>
      <w:bCs/>
    </w:rPr>
  </w:style>
  <w:style w:type="character" w:customStyle="1" w:styleId="af1">
    <w:name w:val="コメント内容 (文字)"/>
    <w:basedOn w:val="af"/>
    <w:link w:val="af0"/>
    <w:uiPriority w:val="99"/>
    <w:semiHidden/>
    <w:rsid w:val="0004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AF72-61F5-44F6-AE9E-3F7BF675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2022-04-12T11:35:00Z</dcterms:created>
  <dcterms:modified xsi:type="dcterms:W3CDTF">2022-05-12T05:53:00Z</dcterms:modified>
</cp:coreProperties>
</file>